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54AE" w14:textId="515B4076" w:rsidR="00324F4E" w:rsidRDefault="0009198E" w:rsidP="00324F4E">
      <w:pPr>
        <w:pBdr>
          <w:bottom w:val="single" w:sz="12" w:space="1" w:color="auto"/>
        </w:pBdr>
        <w:tabs>
          <w:tab w:val="left" w:pos="4536"/>
        </w:tabs>
        <w:spacing w:line="360" w:lineRule="auto"/>
        <w:ind w:left="-426" w:right="-619"/>
        <w:rPr>
          <w:rFonts w:ascii="Arial" w:hAnsi="Arial" w:cs="Arial"/>
          <w:sz w:val="18"/>
          <w:szCs w:val="20"/>
          <w:lang w:val="en-GB"/>
        </w:rPr>
      </w:pPr>
      <w:r>
        <w:rPr>
          <w:rFonts w:ascii="Arial" w:hAnsi="Arial" w:cs="Arial"/>
          <w:sz w:val="18"/>
          <w:szCs w:val="20"/>
          <w:lang w:val="en-GB"/>
        </w:rPr>
        <w:t>`</w:t>
      </w:r>
    </w:p>
    <w:p w14:paraId="741D3732" w14:textId="30E46684" w:rsidR="0009198E" w:rsidRDefault="0009198E" w:rsidP="00324F4E">
      <w:pPr>
        <w:pBdr>
          <w:bottom w:val="single" w:sz="12" w:space="1" w:color="auto"/>
        </w:pBdr>
        <w:tabs>
          <w:tab w:val="left" w:pos="4536"/>
        </w:tabs>
        <w:spacing w:line="360" w:lineRule="auto"/>
        <w:ind w:left="-426" w:right="-619"/>
        <w:rPr>
          <w:rFonts w:ascii="Arial" w:hAnsi="Arial" w:cs="Arial"/>
          <w:sz w:val="18"/>
          <w:szCs w:val="20"/>
          <w:lang w:val="en-GB"/>
        </w:rPr>
      </w:pPr>
      <w:r>
        <w:rPr>
          <w:rFonts w:ascii="Arial" w:hAnsi="Arial" w:cs="Arial"/>
          <w:b/>
          <w:noProof/>
          <w:color w:val="5B9BD5" w:themeColor="accent1"/>
          <w:sz w:val="18"/>
          <w:szCs w:val="20"/>
          <w:lang w:val="en-GB" w:eastAsia="en-GB"/>
        </w:rPr>
        <w:drawing>
          <wp:anchor distT="0" distB="0" distL="114300" distR="114300" simplePos="0" relativeHeight="251663360" behindDoc="1" locked="1" layoutInCell="1" allowOverlap="1" wp14:anchorId="453DAB85" wp14:editId="5BE84D4F">
            <wp:simplePos x="0" y="0"/>
            <wp:positionH relativeFrom="page">
              <wp:posOffset>0</wp:posOffset>
            </wp:positionH>
            <wp:positionV relativeFrom="page">
              <wp:posOffset>9182100</wp:posOffset>
            </wp:positionV>
            <wp:extent cx="7638415" cy="1511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8415" cy="1511300"/>
                    </a:xfrm>
                    <a:prstGeom prst="rect">
                      <a:avLst/>
                    </a:prstGeom>
                  </pic:spPr>
                </pic:pic>
              </a:graphicData>
            </a:graphic>
            <wp14:sizeRelH relativeFrom="page">
              <wp14:pctWidth>0</wp14:pctWidth>
            </wp14:sizeRelH>
            <wp14:sizeRelV relativeFrom="page">
              <wp14:pctHeight>0</wp14:pctHeight>
            </wp14:sizeRelV>
          </wp:anchor>
        </w:drawing>
      </w:r>
    </w:p>
    <w:p w14:paraId="0AAC46DE" w14:textId="77777777" w:rsidR="00324F4E" w:rsidRDefault="00324F4E" w:rsidP="00C91BC4">
      <w:pPr>
        <w:tabs>
          <w:tab w:val="left" w:pos="4536"/>
        </w:tabs>
        <w:spacing w:line="360" w:lineRule="auto"/>
        <w:ind w:right="-619"/>
        <w:rPr>
          <w:rFonts w:ascii="Arial" w:hAnsi="Arial" w:cs="Arial"/>
          <w:b/>
          <w:color w:val="5B9BD5" w:themeColor="accent1"/>
          <w:sz w:val="18"/>
          <w:szCs w:val="20"/>
          <w:lang w:val="en-GB"/>
        </w:rPr>
      </w:pPr>
    </w:p>
    <w:p w14:paraId="6F270719" w14:textId="1E831DD2" w:rsidR="00324F4E" w:rsidRPr="00FE117F" w:rsidRDefault="00FE117F" w:rsidP="00FE117F">
      <w:pPr>
        <w:pBdr>
          <w:bottom w:val="single" w:sz="12" w:space="1" w:color="auto"/>
        </w:pBdr>
        <w:tabs>
          <w:tab w:val="left" w:pos="4536"/>
        </w:tabs>
        <w:spacing w:line="360" w:lineRule="auto"/>
        <w:ind w:left="-426" w:right="-619"/>
        <w:rPr>
          <w:rFonts w:ascii="Arial" w:hAnsi="Arial" w:cs="Arial"/>
          <w:b/>
          <w:color w:val="98998C"/>
          <w:sz w:val="18"/>
          <w:szCs w:val="20"/>
          <w:lang w:val="en-GB"/>
        </w:rPr>
      </w:pPr>
      <w:r w:rsidRPr="00ED0181">
        <w:rPr>
          <w:rFonts w:ascii="Arial" w:hAnsi="Arial" w:cs="Arial"/>
          <w:b/>
          <w:color w:val="98998C"/>
          <w:sz w:val="18"/>
          <w:szCs w:val="20"/>
          <w:lang w:val="en-GB"/>
        </w:rPr>
        <w:t>THE BELOW TEXT CAN BE COPIED INTO THE BODY OF AN EMAIL OR YOUR CONTENT MARKETING SYSTEM</w:t>
      </w:r>
    </w:p>
    <w:p w14:paraId="3CF1019F" w14:textId="45B87CFF" w:rsidR="00324F4E" w:rsidRDefault="00324F4E" w:rsidP="00324F4E">
      <w:pPr>
        <w:tabs>
          <w:tab w:val="left" w:pos="4536"/>
        </w:tabs>
        <w:spacing w:line="360" w:lineRule="auto"/>
        <w:ind w:left="-426" w:right="-619"/>
        <w:rPr>
          <w:rFonts w:ascii="Arial" w:hAnsi="Arial" w:cs="Arial"/>
          <w:b/>
          <w:color w:val="5B9BD5" w:themeColor="accent1"/>
          <w:sz w:val="18"/>
          <w:szCs w:val="20"/>
          <w:lang w:val="en-GB"/>
        </w:rPr>
      </w:pPr>
    </w:p>
    <w:p w14:paraId="271BB6CA" w14:textId="1FF3818D" w:rsidR="00FE117F" w:rsidRPr="00FE117F" w:rsidRDefault="00FE117F" w:rsidP="00FE117F">
      <w:pPr>
        <w:pStyle w:val="Header"/>
        <w:tabs>
          <w:tab w:val="clear" w:pos="4513"/>
          <w:tab w:val="left" w:pos="4962"/>
        </w:tabs>
        <w:spacing w:line="360" w:lineRule="auto"/>
        <w:jc w:val="center"/>
        <w:rPr>
          <w:rFonts w:ascii="Arial" w:hAnsi="Arial" w:cs="Arial"/>
          <w:b/>
          <w:sz w:val="22"/>
          <w:lang w:val="en-GB"/>
        </w:rPr>
      </w:pPr>
      <w:r w:rsidRPr="00FE117F">
        <w:rPr>
          <w:rFonts w:ascii="Arial" w:hAnsi="Arial" w:cs="Arial"/>
          <w:b/>
          <w:noProof/>
          <w:sz w:val="22"/>
          <w:lang w:val="en-GB" w:eastAsia="en-GB"/>
        </w:rPr>
        <w:t>EXAMPLE TEMPLATE:</w:t>
      </w:r>
      <w:r w:rsidRPr="00FE117F">
        <w:rPr>
          <w:rFonts w:ascii="Arial" w:hAnsi="Arial" w:cs="Arial"/>
          <w:b/>
          <w:sz w:val="22"/>
          <w:lang w:val="en-GB"/>
        </w:rPr>
        <w:t xml:space="preserve"> EMAIL/L</w:t>
      </w:r>
      <w:r w:rsidR="00B40BE3">
        <w:rPr>
          <w:rFonts w:ascii="Arial" w:hAnsi="Arial" w:cs="Arial"/>
          <w:b/>
          <w:sz w:val="22"/>
          <w:lang w:val="en-GB"/>
        </w:rPr>
        <w:t xml:space="preserve">ETTER TO </w:t>
      </w:r>
      <w:r w:rsidRPr="00FE117F">
        <w:rPr>
          <w:rFonts w:ascii="Arial" w:hAnsi="Arial" w:cs="Arial"/>
          <w:b/>
          <w:sz w:val="22"/>
          <w:lang w:val="en-GB"/>
        </w:rPr>
        <w:t>EMPLOYEES</w:t>
      </w:r>
      <w:r w:rsidR="00B40BE3">
        <w:rPr>
          <w:rFonts w:ascii="Arial" w:hAnsi="Arial" w:cs="Arial"/>
          <w:b/>
          <w:sz w:val="22"/>
          <w:lang w:val="en-GB"/>
        </w:rPr>
        <w:t xml:space="preserve"> (EXAMPLE 1)</w:t>
      </w:r>
    </w:p>
    <w:p w14:paraId="190082F5" w14:textId="77777777" w:rsidR="005320C3" w:rsidRDefault="005320C3" w:rsidP="005320C3">
      <w:pPr>
        <w:tabs>
          <w:tab w:val="left" w:pos="4536"/>
        </w:tabs>
        <w:spacing w:line="360" w:lineRule="auto"/>
        <w:ind w:right="-619"/>
        <w:rPr>
          <w:rFonts w:ascii="Arial" w:hAnsi="Arial" w:cs="Arial"/>
          <w:b/>
          <w:color w:val="98998C"/>
          <w:sz w:val="18"/>
          <w:szCs w:val="20"/>
          <w:lang w:val="en-GB"/>
        </w:rPr>
      </w:pPr>
    </w:p>
    <w:p w14:paraId="43ACAF1F"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A73FA">
        <w:rPr>
          <w:rFonts w:ascii="Arial" w:hAnsi="Arial" w:cs="Arial"/>
          <w:sz w:val="20"/>
          <w:szCs w:val="22"/>
          <w:lang w:val="en-GB"/>
        </w:rPr>
        <w:t>Dear</w:t>
      </w:r>
      <w:r>
        <w:rPr>
          <w:rFonts w:ascii="Arial" w:hAnsi="Arial" w:cs="Arial"/>
          <w:sz w:val="20"/>
          <w:szCs w:val="22"/>
          <w:lang w:val="en-GB"/>
        </w:rPr>
        <w:t xml:space="preserve"> </w:t>
      </w:r>
      <w:r w:rsidRPr="008A73FA">
        <w:rPr>
          <w:rFonts w:ascii="Arial" w:hAnsi="Arial" w:cs="Arial"/>
          <w:sz w:val="20"/>
          <w:szCs w:val="22"/>
          <w:highlight w:val="yellow"/>
          <w:lang w:val="en-GB"/>
        </w:rPr>
        <w:t>[</w:t>
      </w:r>
      <w:r>
        <w:rPr>
          <w:rFonts w:ascii="Arial" w:hAnsi="Arial" w:cs="Arial"/>
          <w:sz w:val="20"/>
          <w:szCs w:val="22"/>
          <w:highlight w:val="yellow"/>
          <w:lang w:val="en-GB"/>
        </w:rPr>
        <w:t>Employee</w:t>
      </w:r>
      <w:r w:rsidRPr="008A73FA">
        <w:rPr>
          <w:rFonts w:ascii="Arial" w:hAnsi="Arial" w:cs="Arial"/>
          <w:sz w:val="20"/>
          <w:szCs w:val="22"/>
          <w:highlight w:val="yellow"/>
          <w:lang w:val="en-GB"/>
        </w:rPr>
        <w:t xml:space="preserve"> name]</w:t>
      </w:r>
      <w:r w:rsidRPr="008A73FA">
        <w:rPr>
          <w:rFonts w:ascii="Arial" w:hAnsi="Arial" w:cs="Arial"/>
          <w:sz w:val="20"/>
          <w:szCs w:val="22"/>
          <w:lang w:val="en-GB"/>
        </w:rPr>
        <w:t>,</w:t>
      </w:r>
    </w:p>
    <w:p w14:paraId="52C701FE"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37A43CEC"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As a valued part of the team here at </w:t>
      </w:r>
      <w:r w:rsidRPr="00870489">
        <w:rPr>
          <w:rFonts w:ascii="Arial" w:hAnsi="Arial" w:cs="Arial"/>
          <w:sz w:val="20"/>
          <w:szCs w:val="22"/>
          <w:highlight w:val="yellow"/>
          <w:lang w:val="en-GB"/>
        </w:rPr>
        <w:t>[Company name]</w:t>
      </w:r>
      <w:r w:rsidRPr="00870489">
        <w:rPr>
          <w:rFonts w:ascii="Arial" w:hAnsi="Arial" w:cs="Arial"/>
          <w:sz w:val="20"/>
          <w:szCs w:val="22"/>
          <w:lang w:val="en-GB"/>
        </w:rPr>
        <w:t>, we see it as our responsibility to do as much as we can to help you save for your future, in preparation for your retirement.</w:t>
      </w:r>
    </w:p>
    <w:p w14:paraId="32C206CC"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588B8A83"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b/>
          <w:bCs/>
          <w:sz w:val="20"/>
          <w:szCs w:val="22"/>
          <w:u w:val="single"/>
          <w:lang w:val="en-GB"/>
        </w:rPr>
        <w:t>Your workplace pension scheme</w:t>
      </w:r>
    </w:p>
    <w:p w14:paraId="7C4DAB96" w14:textId="77777777" w:rsidR="005320C3" w:rsidRPr="00870489" w:rsidRDefault="005320C3" w:rsidP="005320C3">
      <w:pPr>
        <w:tabs>
          <w:tab w:val="left" w:pos="4536"/>
        </w:tabs>
        <w:spacing w:line="360" w:lineRule="auto"/>
        <w:ind w:left="-66" w:right="-619"/>
        <w:rPr>
          <w:rFonts w:ascii="Arial" w:hAnsi="Arial" w:cs="Arial"/>
          <w:sz w:val="20"/>
          <w:szCs w:val="22"/>
          <w:lang w:val="en-GB"/>
        </w:rPr>
      </w:pPr>
    </w:p>
    <w:p w14:paraId="4ABC9E31"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 xml:space="preserve">Like millions of other workers across the UK, you were automatically enrolled into a workplace pension to help you create a pension pot for your retirement. </w:t>
      </w:r>
    </w:p>
    <w:p w14:paraId="410D8BA7"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3FB354F1"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 xml:space="preserve">At </w:t>
      </w:r>
      <w:r w:rsidRPr="00870489">
        <w:rPr>
          <w:rFonts w:ascii="Arial" w:hAnsi="Arial" w:cs="Arial"/>
          <w:sz w:val="20"/>
          <w:szCs w:val="22"/>
          <w:highlight w:val="yellow"/>
          <w:lang w:val="en-GB"/>
        </w:rPr>
        <w:t>[Company name]</w:t>
      </w:r>
      <w:r w:rsidRPr="00870489">
        <w:rPr>
          <w:rFonts w:ascii="Arial" w:hAnsi="Arial" w:cs="Arial"/>
          <w:sz w:val="20"/>
          <w:szCs w:val="22"/>
          <w:lang w:val="en-GB"/>
        </w:rPr>
        <w:t xml:space="preserve"> we run a workplace pension scheme with </w:t>
      </w:r>
      <w:r w:rsidRPr="00870489">
        <w:rPr>
          <w:rFonts w:ascii="Arial" w:hAnsi="Arial" w:cs="Arial"/>
          <w:sz w:val="20"/>
          <w:szCs w:val="22"/>
          <w:highlight w:val="yellow"/>
          <w:lang w:val="en-GB"/>
        </w:rPr>
        <w:t>[Pension provider]</w:t>
      </w:r>
      <w:r w:rsidRPr="00870489">
        <w:rPr>
          <w:rFonts w:ascii="Arial" w:hAnsi="Arial" w:cs="Arial"/>
          <w:sz w:val="20"/>
          <w:szCs w:val="22"/>
          <w:lang w:val="en-GB"/>
        </w:rPr>
        <w:t xml:space="preserve"> and as your employer, when you pay into your workplace pension we also pay in</w:t>
      </w:r>
      <w:r>
        <w:rPr>
          <w:rFonts w:ascii="Arial" w:hAnsi="Arial" w:cs="Arial"/>
          <w:sz w:val="20"/>
          <w:szCs w:val="22"/>
          <w:lang w:val="en-GB"/>
        </w:rPr>
        <w:t>,</w:t>
      </w:r>
      <w:r w:rsidRPr="00870489">
        <w:rPr>
          <w:rFonts w:ascii="Arial" w:hAnsi="Arial" w:cs="Arial"/>
          <w:sz w:val="20"/>
          <w:szCs w:val="22"/>
          <w:lang w:val="en-GB"/>
        </w:rPr>
        <w:t xml:space="preserve"> so that when you work, your pension works too. </w:t>
      </w:r>
    </w:p>
    <w:p w14:paraId="5DCE8222" w14:textId="77777777" w:rsidR="005320C3" w:rsidRPr="00870489" w:rsidRDefault="005320C3" w:rsidP="005320C3">
      <w:pPr>
        <w:pStyle w:val="ListParagraph"/>
        <w:tabs>
          <w:tab w:val="left" w:pos="4536"/>
        </w:tabs>
        <w:spacing w:line="360" w:lineRule="auto"/>
        <w:ind w:left="-426" w:right="-619"/>
        <w:rPr>
          <w:rFonts w:ascii="Arial" w:hAnsi="Arial" w:cs="Arial"/>
          <w:sz w:val="20"/>
          <w:szCs w:val="22"/>
          <w:lang w:val="en-GB"/>
        </w:rPr>
      </w:pPr>
    </w:p>
    <w:p w14:paraId="5663315C"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In most cases the government will also put money in, by giving you tax relief paid directly into your workplace pension.</w:t>
      </w:r>
    </w:p>
    <w:p w14:paraId="36697C8D" w14:textId="77777777" w:rsidR="005320C3" w:rsidRPr="00870489" w:rsidRDefault="005320C3" w:rsidP="005320C3">
      <w:pPr>
        <w:tabs>
          <w:tab w:val="left" w:pos="4536"/>
        </w:tabs>
        <w:spacing w:line="360" w:lineRule="auto"/>
        <w:ind w:right="-619"/>
        <w:rPr>
          <w:rFonts w:ascii="Arial" w:hAnsi="Arial" w:cs="Arial"/>
          <w:sz w:val="20"/>
          <w:szCs w:val="22"/>
          <w:lang w:val="en-GB"/>
        </w:rPr>
      </w:pPr>
    </w:p>
    <w:p w14:paraId="07DBF6CE"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roofErr w:type="gramStart"/>
      <w:r w:rsidRPr="00870489">
        <w:rPr>
          <w:rFonts w:ascii="Arial" w:hAnsi="Arial" w:cs="Arial"/>
          <w:b/>
          <w:bCs/>
          <w:sz w:val="20"/>
          <w:szCs w:val="22"/>
          <w:u w:val="single"/>
          <w:lang w:val="en-GB"/>
        </w:rPr>
        <w:t>Understanding pensions.</w:t>
      </w:r>
      <w:proofErr w:type="gramEnd"/>
      <w:r w:rsidRPr="00870489">
        <w:rPr>
          <w:rFonts w:ascii="Arial" w:hAnsi="Arial" w:cs="Arial"/>
          <w:b/>
          <w:bCs/>
          <w:sz w:val="20"/>
          <w:szCs w:val="22"/>
          <w:u w:val="single"/>
          <w:lang w:val="en-GB"/>
        </w:rPr>
        <w:t xml:space="preserve"> Why it’s so important</w:t>
      </w:r>
    </w:p>
    <w:p w14:paraId="1C97FE8D"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0E0D262A"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When you retire, you’ll most likely want to carry on doing the things you enjoy, like seeing friends, keeping fit, eating out, buying things, going on holiday and treating your family.</w:t>
      </w:r>
    </w:p>
    <w:p w14:paraId="297DE2EA"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5D76F3B0"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color w:val="000000"/>
          <w:sz w:val="20"/>
          <w:szCs w:val="22"/>
          <w:lang w:val="en-GB"/>
        </w:rPr>
        <w:t>So it's important to think about the amount you'll need when you retire. Y</w:t>
      </w:r>
      <w:r w:rsidRPr="00870489">
        <w:rPr>
          <w:rFonts w:ascii="Arial" w:hAnsi="Arial" w:cs="Arial"/>
          <w:sz w:val="20"/>
          <w:szCs w:val="22"/>
          <w:lang w:val="en-GB"/>
        </w:rPr>
        <w:t>ou’ll get a State Pension which is a good foundation, b</w:t>
      </w:r>
      <w:r>
        <w:rPr>
          <w:rFonts w:ascii="Arial" w:hAnsi="Arial" w:cs="Arial"/>
          <w:sz w:val="20"/>
          <w:szCs w:val="22"/>
          <w:lang w:val="en-GB"/>
        </w:rPr>
        <w:t>ut you should consider how much</w:t>
      </w:r>
      <w:r w:rsidRPr="00870489">
        <w:rPr>
          <w:rFonts w:ascii="Arial" w:hAnsi="Arial" w:cs="Arial"/>
          <w:sz w:val="20"/>
          <w:szCs w:val="22"/>
          <w:lang w:val="en-GB"/>
        </w:rPr>
        <w:t xml:space="preserve"> you’ll need to do</w:t>
      </w:r>
      <w:r>
        <w:rPr>
          <w:rFonts w:ascii="Arial" w:hAnsi="Arial" w:cs="Arial"/>
          <w:sz w:val="20"/>
          <w:szCs w:val="22"/>
          <w:lang w:val="en-GB"/>
        </w:rPr>
        <w:t xml:space="preserve"> the things you’ll want to in your retirement.</w:t>
      </w:r>
    </w:p>
    <w:p w14:paraId="376F881F"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4CC5D74A"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The workplace pension is an easy way to save more for the future. It allows you to take responsibility for your pension arrangements now, while you are still working and earning.</w:t>
      </w:r>
    </w:p>
    <w:p w14:paraId="5CE11D67"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4331EB5C"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r w:rsidRPr="00870489">
        <w:rPr>
          <w:rFonts w:ascii="Arial" w:hAnsi="Arial" w:cs="Arial"/>
          <w:sz w:val="20"/>
          <w:szCs w:val="22"/>
          <w:lang w:val="en-GB"/>
        </w:rPr>
        <w:t>If you’d like help with understanding how your workplace pension works, or with increasing the amount you pay into it, please contact </w:t>
      </w:r>
      <w:r w:rsidRPr="00870489">
        <w:rPr>
          <w:rFonts w:ascii="Arial" w:hAnsi="Arial" w:cs="Arial"/>
          <w:sz w:val="20"/>
          <w:szCs w:val="22"/>
          <w:highlight w:val="yellow"/>
          <w:lang w:val="en-GB"/>
        </w:rPr>
        <w:t>[</w:t>
      </w:r>
      <w:r>
        <w:rPr>
          <w:rFonts w:ascii="Arial" w:hAnsi="Arial" w:cs="Arial"/>
          <w:sz w:val="20"/>
          <w:szCs w:val="22"/>
          <w:highlight w:val="yellow"/>
          <w:lang w:val="en-GB"/>
        </w:rPr>
        <w:t>Manager/HR</w:t>
      </w:r>
      <w:r w:rsidRPr="00870489">
        <w:rPr>
          <w:rFonts w:ascii="Arial" w:hAnsi="Arial" w:cs="Arial"/>
          <w:sz w:val="20"/>
          <w:szCs w:val="22"/>
          <w:highlight w:val="yellow"/>
          <w:lang w:val="en-GB"/>
        </w:rPr>
        <w:t>]</w:t>
      </w:r>
      <w:r>
        <w:rPr>
          <w:rFonts w:ascii="Arial" w:hAnsi="Arial" w:cs="Arial"/>
          <w:sz w:val="20"/>
          <w:szCs w:val="22"/>
          <w:lang w:val="en-GB"/>
        </w:rPr>
        <w:t>.</w:t>
      </w:r>
    </w:p>
    <w:p w14:paraId="6D1EF452" w14:textId="65E7472C" w:rsidR="005320C3" w:rsidRDefault="005320C3" w:rsidP="005320C3">
      <w:pPr>
        <w:tabs>
          <w:tab w:val="left" w:pos="4536"/>
        </w:tabs>
        <w:spacing w:line="360" w:lineRule="auto"/>
        <w:ind w:right="-619"/>
        <w:rPr>
          <w:rStyle w:val="Hyperlink"/>
          <w:rFonts w:ascii="Arial" w:hAnsi="Arial" w:cs="Arial"/>
          <w:sz w:val="20"/>
          <w:szCs w:val="22"/>
        </w:rPr>
      </w:pPr>
    </w:p>
    <w:p w14:paraId="74A25ACB" w14:textId="13820899" w:rsidR="005320C3" w:rsidRDefault="005320C3" w:rsidP="005320C3">
      <w:pPr>
        <w:tabs>
          <w:tab w:val="left" w:pos="4536"/>
        </w:tabs>
        <w:spacing w:line="360" w:lineRule="auto"/>
        <w:ind w:right="-619"/>
        <w:rPr>
          <w:rStyle w:val="Hyperlink"/>
          <w:rFonts w:ascii="Arial" w:hAnsi="Arial" w:cs="Arial"/>
          <w:sz w:val="20"/>
          <w:szCs w:val="22"/>
        </w:rPr>
      </w:pPr>
    </w:p>
    <w:p w14:paraId="7E9089F4" w14:textId="0A095493" w:rsidR="005320C3" w:rsidRDefault="005320C3" w:rsidP="005320C3">
      <w:pPr>
        <w:tabs>
          <w:tab w:val="left" w:pos="4536"/>
        </w:tabs>
        <w:spacing w:line="360" w:lineRule="auto"/>
        <w:ind w:right="-619"/>
        <w:rPr>
          <w:rStyle w:val="Hyperlink"/>
          <w:rFonts w:ascii="Arial" w:hAnsi="Arial" w:cs="Arial"/>
          <w:sz w:val="20"/>
          <w:szCs w:val="22"/>
        </w:rPr>
      </w:pPr>
    </w:p>
    <w:p w14:paraId="22FE337E" w14:textId="0D0A2312" w:rsidR="005320C3" w:rsidRDefault="005320C3" w:rsidP="005320C3">
      <w:pPr>
        <w:tabs>
          <w:tab w:val="left" w:pos="4536"/>
        </w:tabs>
        <w:spacing w:line="360" w:lineRule="auto"/>
        <w:ind w:right="-619"/>
        <w:rPr>
          <w:rStyle w:val="Hyperlink"/>
          <w:rFonts w:ascii="Arial" w:hAnsi="Arial" w:cs="Arial"/>
          <w:sz w:val="20"/>
          <w:szCs w:val="22"/>
        </w:rPr>
      </w:pPr>
    </w:p>
    <w:p w14:paraId="58F02927" w14:textId="10679F2D" w:rsidR="005320C3" w:rsidRDefault="005320C3" w:rsidP="005320C3">
      <w:pPr>
        <w:tabs>
          <w:tab w:val="left" w:pos="4536"/>
        </w:tabs>
        <w:spacing w:line="360" w:lineRule="auto"/>
        <w:ind w:right="-619"/>
        <w:rPr>
          <w:rStyle w:val="Hyperlink"/>
          <w:rFonts w:ascii="Arial" w:hAnsi="Arial" w:cs="Arial"/>
          <w:sz w:val="20"/>
          <w:szCs w:val="22"/>
        </w:rPr>
      </w:pPr>
    </w:p>
    <w:p w14:paraId="72524B4D" w14:textId="5A1FAD86" w:rsidR="005320C3" w:rsidRDefault="005320C3" w:rsidP="005320C3">
      <w:pPr>
        <w:tabs>
          <w:tab w:val="left" w:pos="4536"/>
        </w:tabs>
        <w:spacing w:line="360" w:lineRule="auto"/>
        <w:ind w:right="-619"/>
        <w:rPr>
          <w:rStyle w:val="Hyperlink"/>
          <w:rFonts w:ascii="Arial" w:hAnsi="Arial" w:cs="Arial"/>
          <w:sz w:val="20"/>
          <w:szCs w:val="22"/>
        </w:rPr>
      </w:pPr>
    </w:p>
    <w:p w14:paraId="0C50E4E5" w14:textId="1669D84C" w:rsidR="005320C3" w:rsidRDefault="005320C3" w:rsidP="005320C3">
      <w:pPr>
        <w:tabs>
          <w:tab w:val="left" w:pos="4536"/>
        </w:tabs>
        <w:spacing w:line="360" w:lineRule="auto"/>
        <w:ind w:right="-619"/>
        <w:rPr>
          <w:rStyle w:val="Hyperlink"/>
          <w:rFonts w:ascii="Arial" w:hAnsi="Arial" w:cs="Arial"/>
          <w:sz w:val="20"/>
          <w:szCs w:val="22"/>
        </w:rPr>
      </w:pPr>
    </w:p>
    <w:p w14:paraId="759B8A70" w14:textId="6B1AD8AE" w:rsidR="005320C3" w:rsidRDefault="005320C3" w:rsidP="005320C3">
      <w:pPr>
        <w:tabs>
          <w:tab w:val="left" w:pos="4536"/>
        </w:tabs>
        <w:spacing w:line="360" w:lineRule="auto"/>
        <w:ind w:right="-619"/>
        <w:rPr>
          <w:rStyle w:val="Hyperlink"/>
          <w:rFonts w:ascii="Arial" w:hAnsi="Arial" w:cs="Arial"/>
          <w:sz w:val="20"/>
          <w:szCs w:val="22"/>
        </w:rPr>
      </w:pPr>
    </w:p>
    <w:p w14:paraId="7FF77DEC" w14:textId="77777777" w:rsidR="005320C3" w:rsidRPr="00870489" w:rsidRDefault="005320C3" w:rsidP="005320C3">
      <w:pPr>
        <w:tabs>
          <w:tab w:val="left" w:pos="4536"/>
        </w:tabs>
        <w:spacing w:line="360" w:lineRule="auto"/>
        <w:ind w:right="-619"/>
        <w:rPr>
          <w:rStyle w:val="Hyperlink"/>
          <w:rFonts w:ascii="Arial" w:hAnsi="Arial" w:cs="Arial"/>
          <w:sz w:val="20"/>
          <w:szCs w:val="22"/>
        </w:rPr>
      </w:pPr>
    </w:p>
    <w:p w14:paraId="578FEE11" w14:textId="77777777" w:rsidR="005320C3" w:rsidRDefault="005320C3" w:rsidP="005320C3">
      <w:pPr>
        <w:tabs>
          <w:tab w:val="left" w:pos="4536"/>
        </w:tabs>
        <w:spacing w:line="360" w:lineRule="auto"/>
        <w:ind w:left="-426" w:right="-619"/>
        <w:rPr>
          <w:rFonts w:ascii="Arial" w:hAnsi="Arial" w:cs="Arial"/>
          <w:sz w:val="20"/>
          <w:szCs w:val="22"/>
        </w:rPr>
      </w:pPr>
      <w:r w:rsidRPr="00870489">
        <w:rPr>
          <w:rFonts w:ascii="Arial" w:hAnsi="Arial" w:cs="Arial"/>
          <w:sz w:val="20"/>
          <w:szCs w:val="22"/>
        </w:rPr>
        <w:t xml:space="preserve">Below are some other helpful links to answer any </w:t>
      </w:r>
      <w:r>
        <w:rPr>
          <w:rFonts w:ascii="Arial" w:hAnsi="Arial" w:cs="Arial"/>
          <w:sz w:val="20"/>
          <w:szCs w:val="22"/>
        </w:rPr>
        <w:t>further questions you may have.</w:t>
      </w:r>
    </w:p>
    <w:p w14:paraId="76C7C411" w14:textId="77777777" w:rsidR="005320C3" w:rsidRDefault="005320C3" w:rsidP="005320C3">
      <w:pPr>
        <w:tabs>
          <w:tab w:val="left" w:pos="4536"/>
        </w:tabs>
        <w:spacing w:line="360" w:lineRule="auto"/>
        <w:ind w:left="-426" w:right="-619"/>
        <w:rPr>
          <w:rFonts w:ascii="Arial" w:hAnsi="Arial" w:cs="Arial"/>
          <w:sz w:val="20"/>
          <w:szCs w:val="22"/>
        </w:rPr>
      </w:pPr>
    </w:p>
    <w:p w14:paraId="1191A1C4" w14:textId="6DFBFA8C" w:rsidR="005320C3" w:rsidRPr="00870489" w:rsidRDefault="005320C3" w:rsidP="005320C3">
      <w:pPr>
        <w:tabs>
          <w:tab w:val="left" w:pos="4536"/>
        </w:tabs>
        <w:spacing w:line="360" w:lineRule="auto"/>
        <w:ind w:left="-426" w:right="-619"/>
        <w:rPr>
          <w:rFonts w:ascii="Arial" w:hAnsi="Arial" w:cs="Arial"/>
          <w:b/>
          <w:sz w:val="20"/>
          <w:szCs w:val="22"/>
          <w:lang w:val="en-GB"/>
        </w:rPr>
      </w:pPr>
      <w:r w:rsidRPr="00870489">
        <w:rPr>
          <w:rFonts w:ascii="Arial" w:hAnsi="Arial" w:cs="Arial"/>
          <w:b/>
          <w:sz w:val="20"/>
          <w:szCs w:val="22"/>
          <w:lang w:val="en-GB"/>
        </w:rPr>
        <w:t>Helpful links</w:t>
      </w:r>
    </w:p>
    <w:p w14:paraId="1AF7A470" w14:textId="77777777" w:rsidR="005320C3" w:rsidRPr="00870489" w:rsidRDefault="005320C3" w:rsidP="005320C3">
      <w:pPr>
        <w:tabs>
          <w:tab w:val="left" w:pos="4536"/>
        </w:tabs>
        <w:spacing w:line="360" w:lineRule="auto"/>
        <w:ind w:left="-426" w:right="-619"/>
        <w:rPr>
          <w:rFonts w:ascii="Arial" w:hAnsi="Arial" w:cs="Arial"/>
          <w:sz w:val="20"/>
          <w:szCs w:val="22"/>
          <w:lang w:val="en-GB"/>
        </w:rPr>
      </w:pPr>
    </w:p>
    <w:p w14:paraId="296C1410" w14:textId="015C6573" w:rsidR="005320C3" w:rsidRPr="00870489" w:rsidRDefault="00B40BE3" w:rsidP="005320C3">
      <w:pPr>
        <w:tabs>
          <w:tab w:val="left" w:pos="4536"/>
        </w:tabs>
        <w:spacing w:line="360" w:lineRule="auto"/>
        <w:ind w:left="-426" w:right="-619"/>
        <w:rPr>
          <w:rStyle w:val="A6"/>
          <w:rFonts w:ascii="Arial" w:hAnsi="Arial" w:cs="Arial"/>
          <w:sz w:val="20"/>
          <w:szCs w:val="22"/>
        </w:rPr>
      </w:pPr>
      <w:r>
        <w:rPr>
          <w:rStyle w:val="A6"/>
          <w:rFonts w:ascii="Arial" w:hAnsi="Arial" w:cs="Arial"/>
          <w:sz w:val="20"/>
          <w:szCs w:val="22"/>
        </w:rPr>
        <w:t>When will I receive my State P</w:t>
      </w:r>
      <w:r w:rsidR="005320C3" w:rsidRPr="00870489">
        <w:rPr>
          <w:rStyle w:val="A6"/>
          <w:rFonts w:ascii="Arial" w:hAnsi="Arial" w:cs="Arial"/>
          <w:sz w:val="20"/>
          <w:szCs w:val="22"/>
        </w:rPr>
        <w:t>ension and h</w:t>
      </w:r>
      <w:r w:rsidR="005320C3">
        <w:rPr>
          <w:rStyle w:val="A6"/>
          <w:rFonts w:ascii="Arial" w:hAnsi="Arial" w:cs="Arial"/>
          <w:sz w:val="20"/>
          <w:szCs w:val="22"/>
        </w:rPr>
        <w:t>ow much will I be eligible for?</w:t>
      </w:r>
    </w:p>
    <w:p w14:paraId="324A6635" w14:textId="77777777" w:rsidR="005320C3" w:rsidRPr="00870489" w:rsidRDefault="00B40BE3" w:rsidP="005320C3">
      <w:pPr>
        <w:tabs>
          <w:tab w:val="left" w:pos="4536"/>
        </w:tabs>
        <w:spacing w:line="360" w:lineRule="auto"/>
        <w:ind w:left="-426" w:right="-619"/>
        <w:rPr>
          <w:rFonts w:ascii="Arial" w:hAnsi="Arial" w:cs="Arial"/>
          <w:sz w:val="20"/>
          <w:szCs w:val="22"/>
        </w:rPr>
      </w:pPr>
      <w:hyperlink r:id="rId10" w:history="1">
        <w:r w:rsidR="005320C3" w:rsidRPr="00870489">
          <w:rPr>
            <w:rStyle w:val="Hyperlink"/>
            <w:rFonts w:ascii="Arial" w:hAnsi="Arial" w:cs="Arial"/>
            <w:sz w:val="20"/>
            <w:szCs w:val="22"/>
          </w:rPr>
          <w:t>yourpension.gov.uk</w:t>
        </w:r>
      </w:hyperlink>
    </w:p>
    <w:p w14:paraId="6B3FC22A"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p>
    <w:p w14:paraId="0808A6F8"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r w:rsidRPr="00870489">
        <w:rPr>
          <w:rStyle w:val="A6"/>
          <w:rFonts w:ascii="Arial" w:hAnsi="Arial" w:cs="Arial"/>
          <w:sz w:val="20"/>
          <w:szCs w:val="22"/>
        </w:rPr>
        <w:t xml:space="preserve">What do </w:t>
      </w:r>
      <w:proofErr w:type="gramStart"/>
      <w:r w:rsidRPr="00870489">
        <w:rPr>
          <w:rStyle w:val="A6"/>
          <w:rFonts w:ascii="Arial" w:hAnsi="Arial" w:cs="Arial"/>
          <w:sz w:val="20"/>
          <w:szCs w:val="22"/>
        </w:rPr>
        <w:t>I</w:t>
      </w:r>
      <w:proofErr w:type="gramEnd"/>
      <w:r w:rsidRPr="00870489">
        <w:rPr>
          <w:rStyle w:val="A6"/>
          <w:rFonts w:ascii="Arial" w:hAnsi="Arial" w:cs="Arial"/>
          <w:sz w:val="20"/>
          <w:szCs w:val="22"/>
        </w:rPr>
        <w:t>, my employer and the government pay into my workplace pension?</w:t>
      </w:r>
    </w:p>
    <w:p w14:paraId="4EFA262D" w14:textId="77777777" w:rsidR="005320C3" w:rsidRPr="00870489" w:rsidRDefault="00B40BE3" w:rsidP="005320C3">
      <w:pPr>
        <w:tabs>
          <w:tab w:val="left" w:pos="4536"/>
        </w:tabs>
        <w:spacing w:line="360" w:lineRule="auto"/>
        <w:ind w:left="-426" w:right="-619"/>
        <w:rPr>
          <w:rStyle w:val="A6"/>
          <w:rFonts w:ascii="Arial" w:hAnsi="Arial" w:cs="Arial"/>
          <w:sz w:val="20"/>
          <w:szCs w:val="22"/>
        </w:rPr>
      </w:pPr>
      <w:hyperlink r:id="rId11" w:history="1">
        <w:r w:rsidR="005320C3" w:rsidRPr="00870489">
          <w:rPr>
            <w:rStyle w:val="Hyperlink"/>
            <w:rFonts w:ascii="Arial" w:hAnsi="Arial" w:cs="Arial"/>
            <w:sz w:val="20"/>
            <w:szCs w:val="22"/>
          </w:rPr>
          <w:t>gov.uk/workplace-pensions/what-you-your-employer-and-the-government-pay</w:t>
        </w:r>
      </w:hyperlink>
    </w:p>
    <w:p w14:paraId="6D975B05"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p>
    <w:p w14:paraId="628BC461"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r w:rsidRPr="00870489">
        <w:rPr>
          <w:rStyle w:val="A6"/>
          <w:rFonts w:ascii="Arial" w:hAnsi="Arial" w:cs="Arial"/>
          <w:sz w:val="20"/>
          <w:szCs w:val="22"/>
        </w:rPr>
        <w:t>What happens if I change jobs?</w:t>
      </w:r>
    </w:p>
    <w:p w14:paraId="26F996EE" w14:textId="77777777" w:rsidR="005320C3" w:rsidRPr="00870489" w:rsidRDefault="00B40BE3" w:rsidP="005320C3">
      <w:pPr>
        <w:tabs>
          <w:tab w:val="left" w:pos="4536"/>
        </w:tabs>
        <w:spacing w:line="360" w:lineRule="auto"/>
        <w:ind w:left="-426" w:right="-619"/>
        <w:rPr>
          <w:rStyle w:val="A6"/>
          <w:rFonts w:ascii="Arial" w:hAnsi="Arial" w:cs="Arial"/>
          <w:sz w:val="20"/>
          <w:szCs w:val="22"/>
        </w:rPr>
      </w:pPr>
      <w:hyperlink r:id="rId12" w:history="1">
        <w:r w:rsidR="005320C3" w:rsidRPr="00870489">
          <w:rPr>
            <w:rStyle w:val="Hyperlink"/>
            <w:rFonts w:ascii="Arial" w:hAnsi="Arial" w:cs="Arial"/>
            <w:sz w:val="20"/>
            <w:szCs w:val="22"/>
          </w:rPr>
          <w:t>gov.uk/workplace-pensions/changing-jobs-and-taking-leave</w:t>
        </w:r>
      </w:hyperlink>
    </w:p>
    <w:p w14:paraId="501FEC32"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p>
    <w:p w14:paraId="73B51BCB"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r w:rsidRPr="00870489">
        <w:rPr>
          <w:rStyle w:val="A6"/>
          <w:rFonts w:ascii="Arial" w:hAnsi="Arial" w:cs="Arial"/>
          <w:sz w:val="20"/>
          <w:szCs w:val="22"/>
        </w:rPr>
        <w:t>How can I work out what my i</w:t>
      </w:r>
      <w:r>
        <w:rPr>
          <w:rStyle w:val="A6"/>
          <w:rFonts w:ascii="Arial" w:hAnsi="Arial" w:cs="Arial"/>
          <w:sz w:val="20"/>
          <w:szCs w:val="22"/>
        </w:rPr>
        <w:t>ncome will be in my retirement?</w:t>
      </w:r>
    </w:p>
    <w:p w14:paraId="05F82E97"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r w:rsidRPr="00870489">
        <w:rPr>
          <w:rStyle w:val="A6"/>
          <w:rFonts w:ascii="Arial" w:hAnsi="Arial" w:cs="Arial"/>
          <w:i/>
          <w:iCs/>
          <w:sz w:val="20"/>
          <w:szCs w:val="22"/>
        </w:rPr>
        <w:t xml:space="preserve">The Money Advice Service has a handy pension calculator to help you work out what your income may be: </w:t>
      </w:r>
      <w:hyperlink r:id="rId13" w:history="1">
        <w:r w:rsidRPr="00870489">
          <w:rPr>
            <w:rStyle w:val="Hyperlink"/>
            <w:rFonts w:ascii="Arial" w:hAnsi="Arial" w:cs="Arial"/>
            <w:sz w:val="20"/>
            <w:szCs w:val="22"/>
          </w:rPr>
          <w:t>moneyadviceservice.org.uk/en/tools/pension-calculator</w:t>
        </w:r>
      </w:hyperlink>
    </w:p>
    <w:p w14:paraId="1D200371"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p>
    <w:p w14:paraId="7030BC72"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r w:rsidRPr="00870489">
        <w:rPr>
          <w:rStyle w:val="A6"/>
          <w:rFonts w:ascii="Arial" w:hAnsi="Arial" w:cs="Arial"/>
          <w:sz w:val="20"/>
          <w:szCs w:val="22"/>
        </w:rPr>
        <w:t xml:space="preserve">If you are over 50 and have a pension you can book a free appointment with an impartial Pension Wise advisor for more </w:t>
      </w:r>
      <w:proofErr w:type="spellStart"/>
      <w:r w:rsidRPr="00870489">
        <w:rPr>
          <w:rStyle w:val="A6"/>
          <w:rFonts w:ascii="Arial" w:hAnsi="Arial" w:cs="Arial"/>
          <w:sz w:val="20"/>
          <w:szCs w:val="22"/>
        </w:rPr>
        <w:t>personalised</w:t>
      </w:r>
      <w:proofErr w:type="spellEnd"/>
      <w:r w:rsidRPr="00870489">
        <w:rPr>
          <w:rStyle w:val="A6"/>
          <w:rFonts w:ascii="Arial" w:hAnsi="Arial" w:cs="Arial"/>
          <w:sz w:val="20"/>
          <w:szCs w:val="22"/>
        </w:rPr>
        <w:t xml:space="preserve"> guidance: </w:t>
      </w:r>
    </w:p>
    <w:p w14:paraId="18BA5CAD" w14:textId="77777777" w:rsidR="005320C3" w:rsidRPr="00870489" w:rsidRDefault="00B40BE3" w:rsidP="005320C3">
      <w:pPr>
        <w:tabs>
          <w:tab w:val="left" w:pos="4536"/>
        </w:tabs>
        <w:spacing w:line="360" w:lineRule="auto"/>
        <w:ind w:left="-426" w:right="-619"/>
        <w:rPr>
          <w:rStyle w:val="A6"/>
          <w:rFonts w:ascii="Arial" w:hAnsi="Arial" w:cs="Arial"/>
          <w:sz w:val="20"/>
          <w:szCs w:val="22"/>
        </w:rPr>
      </w:pPr>
      <w:hyperlink r:id="rId14" w:history="1">
        <w:r w:rsidR="005320C3" w:rsidRPr="00870489">
          <w:rPr>
            <w:rStyle w:val="Hyperlink"/>
            <w:rFonts w:ascii="Arial" w:hAnsi="Arial" w:cs="Arial"/>
            <w:sz w:val="20"/>
            <w:szCs w:val="22"/>
          </w:rPr>
          <w:t>pensionwise.gov.uk/en</w:t>
        </w:r>
      </w:hyperlink>
    </w:p>
    <w:p w14:paraId="408204AE" w14:textId="77777777" w:rsidR="005320C3" w:rsidRPr="00870489" w:rsidRDefault="005320C3" w:rsidP="005320C3">
      <w:pPr>
        <w:tabs>
          <w:tab w:val="left" w:pos="4536"/>
        </w:tabs>
        <w:spacing w:line="360" w:lineRule="auto"/>
        <w:ind w:left="-426" w:right="-619"/>
        <w:rPr>
          <w:rFonts w:ascii="Arial" w:hAnsi="Arial" w:cs="Arial"/>
          <w:color w:val="000000"/>
          <w:sz w:val="20"/>
          <w:szCs w:val="22"/>
        </w:rPr>
      </w:pPr>
    </w:p>
    <w:p w14:paraId="56FA6B04" w14:textId="77777777" w:rsidR="005320C3" w:rsidRPr="00870489" w:rsidRDefault="005320C3" w:rsidP="005320C3">
      <w:pPr>
        <w:tabs>
          <w:tab w:val="left" w:pos="4536"/>
        </w:tabs>
        <w:spacing w:line="360" w:lineRule="auto"/>
        <w:ind w:left="-426" w:right="-619"/>
        <w:rPr>
          <w:rStyle w:val="A6"/>
          <w:rFonts w:ascii="Arial" w:hAnsi="Arial" w:cs="Arial"/>
          <w:sz w:val="20"/>
          <w:szCs w:val="22"/>
        </w:rPr>
      </w:pPr>
      <w:r w:rsidRPr="00870489">
        <w:rPr>
          <w:rStyle w:val="A6"/>
          <w:rFonts w:ascii="Arial" w:hAnsi="Arial" w:cs="Arial"/>
          <w:sz w:val="20"/>
          <w:szCs w:val="22"/>
        </w:rPr>
        <w:t xml:space="preserve">And for more general information please visit: </w:t>
      </w:r>
    </w:p>
    <w:p w14:paraId="5FE85031" w14:textId="77777777" w:rsidR="005320C3" w:rsidRPr="00870489" w:rsidRDefault="00B40BE3" w:rsidP="005320C3">
      <w:pPr>
        <w:tabs>
          <w:tab w:val="left" w:pos="4536"/>
        </w:tabs>
        <w:spacing w:line="360" w:lineRule="auto"/>
        <w:ind w:left="-426" w:right="-619"/>
        <w:rPr>
          <w:rFonts w:ascii="Arial" w:hAnsi="Arial" w:cs="Arial"/>
          <w:color w:val="000000"/>
          <w:sz w:val="20"/>
          <w:szCs w:val="22"/>
        </w:rPr>
      </w:pPr>
      <w:hyperlink r:id="rId15" w:history="1">
        <w:r w:rsidR="005320C3" w:rsidRPr="00870489">
          <w:rPr>
            <w:rStyle w:val="Hyperlink"/>
            <w:rFonts w:ascii="Arial" w:hAnsi="Arial" w:cs="Arial"/>
            <w:sz w:val="20"/>
            <w:szCs w:val="22"/>
          </w:rPr>
          <w:t>workplacepensions.gov.uk</w:t>
        </w:r>
      </w:hyperlink>
    </w:p>
    <w:p w14:paraId="35219B24" w14:textId="66CB1C10" w:rsidR="006D5F69" w:rsidRPr="00324F4E" w:rsidRDefault="00C91BC4" w:rsidP="005320C3">
      <w:pPr>
        <w:tabs>
          <w:tab w:val="left" w:pos="4536"/>
        </w:tabs>
        <w:spacing w:line="360" w:lineRule="auto"/>
        <w:ind w:right="-619"/>
        <w:rPr>
          <w:rFonts w:ascii="Arial" w:hAnsi="Arial" w:cs="Arial"/>
          <w:color w:val="98998C"/>
          <w:sz w:val="15"/>
          <w:szCs w:val="20"/>
          <w:lang w:val="en-GB"/>
        </w:rPr>
      </w:pPr>
      <w:bookmarkStart w:id="0" w:name="_GoBack"/>
      <w:bookmarkEnd w:id="0"/>
      <w:r>
        <w:rPr>
          <w:rFonts w:ascii="Arial" w:hAnsi="Arial" w:cs="Arial"/>
          <w:b/>
          <w:noProof/>
          <w:color w:val="5B9BD5" w:themeColor="accent1"/>
          <w:sz w:val="18"/>
          <w:szCs w:val="20"/>
          <w:lang w:val="en-GB" w:eastAsia="en-GB"/>
        </w:rPr>
        <w:drawing>
          <wp:anchor distT="0" distB="0" distL="114300" distR="114300" simplePos="0" relativeHeight="251661312" behindDoc="1" locked="1" layoutInCell="1" allowOverlap="1" wp14:anchorId="36608EDA" wp14:editId="5258AB00">
            <wp:simplePos x="0" y="0"/>
            <wp:positionH relativeFrom="page">
              <wp:posOffset>-75565</wp:posOffset>
            </wp:positionH>
            <wp:positionV relativeFrom="page">
              <wp:posOffset>9182100</wp:posOffset>
            </wp:positionV>
            <wp:extent cx="7638415" cy="15119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8415" cy="1511935"/>
                    </a:xfrm>
                    <a:prstGeom prst="rect">
                      <a:avLst/>
                    </a:prstGeom>
                  </pic:spPr>
                </pic:pic>
              </a:graphicData>
            </a:graphic>
            <wp14:sizeRelH relativeFrom="page">
              <wp14:pctWidth>0</wp14:pctWidth>
            </wp14:sizeRelH>
            <wp14:sizeRelV relativeFrom="page">
              <wp14:pctHeight>0</wp14:pctHeight>
            </wp14:sizeRelV>
          </wp:anchor>
        </w:drawing>
      </w:r>
    </w:p>
    <w:sectPr w:rsidR="006D5F69" w:rsidRPr="00324F4E" w:rsidSect="00324F4E">
      <w:headerReference w:type="even" r:id="rId16"/>
      <w:headerReference w:type="default" r:id="rId17"/>
      <w:footerReference w:type="even" r:id="rId18"/>
      <w:footerReference w:type="default" r:id="rId19"/>
      <w:headerReference w:type="first" r:id="rId20"/>
      <w:footerReference w:type="first" r:id="rId21"/>
      <w:pgSz w:w="11900" w:h="16840"/>
      <w:pgMar w:top="65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3AF79" w14:textId="77777777" w:rsidR="00781995" w:rsidRDefault="00781995" w:rsidP="00405170">
      <w:r>
        <w:separator/>
      </w:r>
    </w:p>
  </w:endnote>
  <w:endnote w:type="continuationSeparator" w:id="0">
    <w:p w14:paraId="082469B1" w14:textId="77777777" w:rsidR="00781995" w:rsidRDefault="00781995" w:rsidP="0040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Pro-Regular">
    <w:charset w:val="00"/>
    <w:family w:val="auto"/>
    <w:pitch w:val="variable"/>
    <w:sig w:usb0="60000287" w:usb1="00000001" w:usb2="00000000" w:usb3="00000000" w:csb0="0000019F" w:csb1="00000000"/>
  </w:font>
  <w:font w:name="FS Luca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74D4" w14:textId="77777777" w:rsidR="00875E51" w:rsidRDefault="0087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ECB2" w14:textId="3E7ECCE3" w:rsidR="00405170" w:rsidRPr="00C91BC4" w:rsidRDefault="00C91BC4" w:rsidP="00405170">
    <w:pPr>
      <w:pStyle w:val="Footer"/>
      <w:ind w:left="-426"/>
      <w:rPr>
        <w:lang w:val="en-GB"/>
      </w:rPr>
    </w:pPr>
    <w:r>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2A8" w14:textId="4C904966" w:rsidR="00F572C8" w:rsidRPr="00F572C8" w:rsidRDefault="00F572C8" w:rsidP="00F572C8">
    <w:pPr>
      <w:pStyle w:val="Footer"/>
      <w:tabs>
        <w:tab w:val="clear" w:pos="9026"/>
      </w:tabs>
      <w:ind w:left="-426" w:right="-636"/>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EBE78" w14:textId="77777777" w:rsidR="00781995" w:rsidRDefault="00781995" w:rsidP="00405170">
      <w:r>
        <w:separator/>
      </w:r>
    </w:p>
  </w:footnote>
  <w:footnote w:type="continuationSeparator" w:id="0">
    <w:p w14:paraId="15E81519" w14:textId="77777777" w:rsidR="00781995" w:rsidRDefault="00781995" w:rsidP="0040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63B4" w14:textId="77777777" w:rsidR="00324F4E" w:rsidRDefault="00324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F763" w14:textId="6FFB3977" w:rsidR="00324F4E" w:rsidRDefault="0009198E">
    <w:pPr>
      <w:pStyle w:val="Header"/>
    </w:pPr>
    <w:r w:rsidRPr="0009198E">
      <w:rPr>
        <w:rFonts w:ascii="Arial" w:hAnsi="Arial" w:cs="Arial"/>
        <w:noProof/>
        <w:color w:val="262626" w:themeColor="text1" w:themeTint="D9"/>
        <w:sz w:val="18"/>
        <w:szCs w:val="20"/>
        <w:lang w:val="en-GB" w:eastAsia="en-GB"/>
      </w:rPr>
      <w:drawing>
        <wp:anchor distT="0" distB="0" distL="114300" distR="114300" simplePos="0" relativeHeight="251662336" behindDoc="0" locked="0" layoutInCell="1" allowOverlap="1" wp14:anchorId="13D86CD7" wp14:editId="7DB55E22">
          <wp:simplePos x="0" y="0"/>
          <wp:positionH relativeFrom="column">
            <wp:posOffset>-374073</wp:posOffset>
          </wp:positionH>
          <wp:positionV relativeFrom="paragraph">
            <wp:posOffset>-635</wp:posOffset>
          </wp:positionV>
          <wp:extent cx="1120462" cy="391618"/>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0462" cy="3916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612B" w14:textId="560FADF7" w:rsidR="00324F4E" w:rsidRDefault="0009198E">
    <w:pPr>
      <w:pStyle w:val="Header"/>
    </w:pPr>
    <w:r w:rsidRPr="0009198E">
      <w:rPr>
        <w:rFonts w:ascii="Arial" w:hAnsi="Arial" w:cs="Arial"/>
        <w:noProof/>
        <w:color w:val="262626" w:themeColor="text1" w:themeTint="D9"/>
        <w:sz w:val="18"/>
        <w:szCs w:val="20"/>
        <w:lang w:val="en-GB" w:eastAsia="en-GB"/>
      </w:rPr>
      <w:drawing>
        <wp:anchor distT="0" distB="0" distL="114300" distR="114300" simplePos="0" relativeHeight="251660288" behindDoc="0" locked="0" layoutInCell="1" allowOverlap="1" wp14:anchorId="3291C2C9" wp14:editId="24043B14">
          <wp:simplePos x="0" y="0"/>
          <wp:positionH relativeFrom="column">
            <wp:posOffset>-386080</wp:posOffset>
          </wp:positionH>
          <wp:positionV relativeFrom="paragraph">
            <wp:posOffset>-57900</wp:posOffset>
          </wp:positionV>
          <wp:extent cx="1120462" cy="39161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0462" cy="3916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B16"/>
    <w:multiLevelType w:val="multilevel"/>
    <w:tmpl w:val="DD1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52EFE"/>
    <w:multiLevelType w:val="multilevel"/>
    <w:tmpl w:val="F5D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E1993"/>
    <w:multiLevelType w:val="multilevel"/>
    <w:tmpl w:val="9B7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B473D"/>
    <w:multiLevelType w:val="hybridMultilevel"/>
    <w:tmpl w:val="7CFAF4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79E5291E"/>
    <w:multiLevelType w:val="multilevel"/>
    <w:tmpl w:val="24AA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F8"/>
    <w:rsid w:val="00021E24"/>
    <w:rsid w:val="00042307"/>
    <w:rsid w:val="0009198E"/>
    <w:rsid w:val="00137C6D"/>
    <w:rsid w:val="001925C4"/>
    <w:rsid w:val="00324F4E"/>
    <w:rsid w:val="0036223D"/>
    <w:rsid w:val="00364248"/>
    <w:rsid w:val="00405170"/>
    <w:rsid w:val="00405CC9"/>
    <w:rsid w:val="00426E1C"/>
    <w:rsid w:val="004547F8"/>
    <w:rsid w:val="004F655D"/>
    <w:rsid w:val="005320C3"/>
    <w:rsid w:val="006025E8"/>
    <w:rsid w:val="006A7299"/>
    <w:rsid w:val="006D5F69"/>
    <w:rsid w:val="00781995"/>
    <w:rsid w:val="00784429"/>
    <w:rsid w:val="00826F2C"/>
    <w:rsid w:val="00875E51"/>
    <w:rsid w:val="009352F4"/>
    <w:rsid w:val="00AA2603"/>
    <w:rsid w:val="00B40BE3"/>
    <w:rsid w:val="00C4211B"/>
    <w:rsid w:val="00C91BC4"/>
    <w:rsid w:val="00D20072"/>
    <w:rsid w:val="00ED0181"/>
    <w:rsid w:val="00ED55D5"/>
    <w:rsid w:val="00F025C8"/>
    <w:rsid w:val="00F572C8"/>
    <w:rsid w:val="00FE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0426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70"/>
    <w:pPr>
      <w:tabs>
        <w:tab w:val="center" w:pos="4513"/>
        <w:tab w:val="right" w:pos="9026"/>
      </w:tabs>
    </w:pPr>
  </w:style>
  <w:style w:type="character" w:customStyle="1" w:styleId="HeaderChar">
    <w:name w:val="Header Char"/>
    <w:basedOn w:val="DefaultParagraphFont"/>
    <w:link w:val="Header"/>
    <w:uiPriority w:val="99"/>
    <w:rsid w:val="00405170"/>
  </w:style>
  <w:style w:type="paragraph" w:styleId="Footer">
    <w:name w:val="footer"/>
    <w:basedOn w:val="Normal"/>
    <w:link w:val="FooterChar"/>
    <w:unhideWhenUsed/>
    <w:rsid w:val="00405170"/>
    <w:pPr>
      <w:tabs>
        <w:tab w:val="center" w:pos="4513"/>
        <w:tab w:val="right" w:pos="9026"/>
      </w:tabs>
    </w:pPr>
  </w:style>
  <w:style w:type="character" w:customStyle="1" w:styleId="FooterChar">
    <w:name w:val="Footer Char"/>
    <w:basedOn w:val="DefaultParagraphFont"/>
    <w:link w:val="Footer"/>
    <w:uiPriority w:val="99"/>
    <w:rsid w:val="00405170"/>
  </w:style>
  <w:style w:type="paragraph" w:customStyle="1" w:styleId="BasicParagraph">
    <w:name w:val="[Basic Paragraph]"/>
    <w:basedOn w:val="Normal"/>
    <w:uiPriority w:val="99"/>
    <w:rsid w:val="006D5F6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4547F8"/>
    <w:rPr>
      <w:color w:val="0563C1" w:themeColor="hyperlink"/>
      <w:u w:val="single"/>
    </w:rPr>
  </w:style>
  <w:style w:type="paragraph" w:styleId="ListParagraph">
    <w:name w:val="List Paragraph"/>
    <w:basedOn w:val="Normal"/>
    <w:uiPriority w:val="34"/>
    <w:qFormat/>
    <w:rsid w:val="004547F8"/>
    <w:pPr>
      <w:ind w:left="720"/>
      <w:contextualSpacing/>
    </w:pPr>
  </w:style>
  <w:style w:type="character" w:customStyle="1" w:styleId="A6">
    <w:name w:val="A6"/>
    <w:uiPriority w:val="99"/>
    <w:rsid w:val="005320C3"/>
    <w:rPr>
      <w:rFonts w:cs="FS Luca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70"/>
    <w:pPr>
      <w:tabs>
        <w:tab w:val="center" w:pos="4513"/>
        <w:tab w:val="right" w:pos="9026"/>
      </w:tabs>
    </w:pPr>
  </w:style>
  <w:style w:type="character" w:customStyle="1" w:styleId="HeaderChar">
    <w:name w:val="Header Char"/>
    <w:basedOn w:val="DefaultParagraphFont"/>
    <w:link w:val="Header"/>
    <w:uiPriority w:val="99"/>
    <w:rsid w:val="00405170"/>
  </w:style>
  <w:style w:type="paragraph" w:styleId="Footer">
    <w:name w:val="footer"/>
    <w:basedOn w:val="Normal"/>
    <w:link w:val="FooterChar"/>
    <w:unhideWhenUsed/>
    <w:rsid w:val="00405170"/>
    <w:pPr>
      <w:tabs>
        <w:tab w:val="center" w:pos="4513"/>
        <w:tab w:val="right" w:pos="9026"/>
      </w:tabs>
    </w:pPr>
  </w:style>
  <w:style w:type="character" w:customStyle="1" w:styleId="FooterChar">
    <w:name w:val="Footer Char"/>
    <w:basedOn w:val="DefaultParagraphFont"/>
    <w:link w:val="Footer"/>
    <w:uiPriority w:val="99"/>
    <w:rsid w:val="00405170"/>
  </w:style>
  <w:style w:type="paragraph" w:customStyle="1" w:styleId="BasicParagraph">
    <w:name w:val="[Basic Paragraph]"/>
    <w:basedOn w:val="Normal"/>
    <w:uiPriority w:val="99"/>
    <w:rsid w:val="006D5F6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4547F8"/>
    <w:rPr>
      <w:color w:val="0563C1" w:themeColor="hyperlink"/>
      <w:u w:val="single"/>
    </w:rPr>
  </w:style>
  <w:style w:type="paragraph" w:styleId="ListParagraph">
    <w:name w:val="List Paragraph"/>
    <w:basedOn w:val="Normal"/>
    <w:uiPriority w:val="34"/>
    <w:qFormat/>
    <w:rsid w:val="004547F8"/>
    <w:pPr>
      <w:ind w:left="720"/>
      <w:contextualSpacing/>
    </w:pPr>
  </w:style>
  <w:style w:type="character" w:customStyle="1" w:styleId="A6">
    <w:name w:val="A6"/>
    <w:uiPriority w:val="99"/>
    <w:rsid w:val="005320C3"/>
    <w:rPr>
      <w:rFonts w:cs="FS Luca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6630">
      <w:bodyDiv w:val="1"/>
      <w:marLeft w:val="0"/>
      <w:marRight w:val="0"/>
      <w:marTop w:val="0"/>
      <w:marBottom w:val="0"/>
      <w:divBdr>
        <w:top w:val="none" w:sz="0" w:space="0" w:color="auto"/>
        <w:left w:val="none" w:sz="0" w:space="0" w:color="auto"/>
        <w:bottom w:val="none" w:sz="0" w:space="0" w:color="auto"/>
        <w:right w:val="none" w:sz="0" w:space="0" w:color="auto"/>
      </w:divBdr>
      <w:divsChild>
        <w:div w:id="1704482292">
          <w:marLeft w:val="0"/>
          <w:marRight w:val="0"/>
          <w:marTop w:val="0"/>
          <w:marBottom w:val="0"/>
          <w:divBdr>
            <w:top w:val="none" w:sz="0" w:space="0" w:color="auto"/>
            <w:left w:val="none" w:sz="0" w:space="0" w:color="auto"/>
            <w:bottom w:val="none" w:sz="0" w:space="0" w:color="auto"/>
            <w:right w:val="none" w:sz="0" w:space="0" w:color="auto"/>
          </w:divBdr>
        </w:div>
        <w:div w:id="78253545">
          <w:marLeft w:val="0"/>
          <w:marRight w:val="0"/>
          <w:marTop w:val="0"/>
          <w:marBottom w:val="0"/>
          <w:divBdr>
            <w:top w:val="none" w:sz="0" w:space="0" w:color="auto"/>
            <w:left w:val="none" w:sz="0" w:space="0" w:color="auto"/>
            <w:bottom w:val="none" w:sz="0" w:space="0" w:color="auto"/>
            <w:right w:val="none" w:sz="0" w:space="0" w:color="auto"/>
          </w:divBdr>
        </w:div>
        <w:div w:id="1086415809">
          <w:marLeft w:val="0"/>
          <w:marRight w:val="0"/>
          <w:marTop w:val="0"/>
          <w:marBottom w:val="0"/>
          <w:divBdr>
            <w:top w:val="none" w:sz="0" w:space="0" w:color="auto"/>
            <w:left w:val="none" w:sz="0" w:space="0" w:color="auto"/>
            <w:bottom w:val="none" w:sz="0" w:space="0" w:color="auto"/>
            <w:right w:val="none" w:sz="0" w:space="0" w:color="auto"/>
          </w:divBdr>
        </w:div>
        <w:div w:id="115298874">
          <w:marLeft w:val="0"/>
          <w:marRight w:val="0"/>
          <w:marTop w:val="0"/>
          <w:marBottom w:val="0"/>
          <w:divBdr>
            <w:top w:val="none" w:sz="0" w:space="0" w:color="auto"/>
            <w:left w:val="none" w:sz="0" w:space="0" w:color="auto"/>
            <w:bottom w:val="none" w:sz="0" w:space="0" w:color="auto"/>
            <w:right w:val="none" w:sz="0" w:space="0" w:color="auto"/>
          </w:divBdr>
        </w:div>
        <w:div w:id="539827177">
          <w:marLeft w:val="0"/>
          <w:marRight w:val="0"/>
          <w:marTop w:val="0"/>
          <w:marBottom w:val="0"/>
          <w:divBdr>
            <w:top w:val="none" w:sz="0" w:space="0" w:color="auto"/>
            <w:left w:val="none" w:sz="0" w:space="0" w:color="auto"/>
            <w:bottom w:val="none" w:sz="0" w:space="0" w:color="auto"/>
            <w:right w:val="none" w:sz="0" w:space="0" w:color="auto"/>
          </w:divBdr>
        </w:div>
        <w:div w:id="1001471528">
          <w:marLeft w:val="0"/>
          <w:marRight w:val="0"/>
          <w:marTop w:val="0"/>
          <w:marBottom w:val="0"/>
          <w:divBdr>
            <w:top w:val="none" w:sz="0" w:space="0" w:color="auto"/>
            <w:left w:val="none" w:sz="0" w:space="0" w:color="auto"/>
            <w:bottom w:val="none" w:sz="0" w:space="0" w:color="auto"/>
            <w:right w:val="none" w:sz="0" w:space="0" w:color="auto"/>
          </w:divBdr>
        </w:div>
        <w:div w:id="785975035">
          <w:marLeft w:val="0"/>
          <w:marRight w:val="0"/>
          <w:marTop w:val="0"/>
          <w:marBottom w:val="0"/>
          <w:divBdr>
            <w:top w:val="none" w:sz="0" w:space="0" w:color="auto"/>
            <w:left w:val="none" w:sz="0" w:space="0" w:color="auto"/>
            <w:bottom w:val="none" w:sz="0" w:space="0" w:color="auto"/>
            <w:right w:val="none" w:sz="0" w:space="0" w:color="auto"/>
          </w:divBdr>
        </w:div>
        <w:div w:id="1517110441">
          <w:marLeft w:val="0"/>
          <w:marRight w:val="0"/>
          <w:marTop w:val="0"/>
          <w:marBottom w:val="0"/>
          <w:divBdr>
            <w:top w:val="none" w:sz="0" w:space="0" w:color="auto"/>
            <w:left w:val="none" w:sz="0" w:space="0" w:color="auto"/>
            <w:bottom w:val="none" w:sz="0" w:space="0" w:color="auto"/>
            <w:right w:val="none" w:sz="0" w:space="0" w:color="auto"/>
          </w:divBdr>
        </w:div>
        <w:div w:id="858080585">
          <w:marLeft w:val="2115"/>
          <w:marRight w:val="0"/>
          <w:marTop w:val="0"/>
          <w:marBottom w:val="0"/>
          <w:divBdr>
            <w:top w:val="none" w:sz="0" w:space="0" w:color="auto"/>
            <w:left w:val="none" w:sz="0" w:space="0" w:color="auto"/>
            <w:bottom w:val="none" w:sz="0" w:space="0" w:color="auto"/>
            <w:right w:val="none" w:sz="0" w:space="0" w:color="auto"/>
          </w:divBdr>
        </w:div>
        <w:div w:id="825164389">
          <w:marLeft w:val="0"/>
          <w:marRight w:val="0"/>
          <w:marTop w:val="0"/>
          <w:marBottom w:val="0"/>
          <w:divBdr>
            <w:top w:val="none" w:sz="0" w:space="0" w:color="auto"/>
            <w:left w:val="none" w:sz="0" w:space="0" w:color="auto"/>
            <w:bottom w:val="none" w:sz="0" w:space="0" w:color="auto"/>
            <w:right w:val="none" w:sz="0" w:space="0" w:color="auto"/>
          </w:divBdr>
        </w:div>
        <w:div w:id="1509253637">
          <w:marLeft w:val="0"/>
          <w:marRight w:val="0"/>
          <w:marTop w:val="0"/>
          <w:marBottom w:val="0"/>
          <w:divBdr>
            <w:top w:val="none" w:sz="0" w:space="0" w:color="auto"/>
            <w:left w:val="none" w:sz="0" w:space="0" w:color="auto"/>
            <w:bottom w:val="none" w:sz="0" w:space="0" w:color="auto"/>
            <w:right w:val="none" w:sz="0" w:space="0" w:color="auto"/>
          </w:divBdr>
        </w:div>
        <w:div w:id="1831482626">
          <w:marLeft w:val="0"/>
          <w:marRight w:val="0"/>
          <w:marTop w:val="0"/>
          <w:marBottom w:val="0"/>
          <w:divBdr>
            <w:top w:val="none" w:sz="0" w:space="0" w:color="auto"/>
            <w:left w:val="none" w:sz="0" w:space="0" w:color="auto"/>
            <w:bottom w:val="none" w:sz="0" w:space="0" w:color="auto"/>
            <w:right w:val="none" w:sz="0" w:space="0" w:color="auto"/>
          </w:divBdr>
        </w:div>
        <w:div w:id="1755475599">
          <w:marLeft w:val="0"/>
          <w:marRight w:val="0"/>
          <w:marTop w:val="0"/>
          <w:marBottom w:val="0"/>
          <w:divBdr>
            <w:top w:val="none" w:sz="0" w:space="0" w:color="auto"/>
            <w:left w:val="none" w:sz="0" w:space="0" w:color="auto"/>
            <w:bottom w:val="none" w:sz="0" w:space="0" w:color="auto"/>
            <w:right w:val="none" w:sz="0" w:space="0" w:color="auto"/>
          </w:divBdr>
        </w:div>
        <w:div w:id="303585000">
          <w:marLeft w:val="0"/>
          <w:marRight w:val="0"/>
          <w:marTop w:val="0"/>
          <w:marBottom w:val="0"/>
          <w:divBdr>
            <w:top w:val="none" w:sz="0" w:space="0" w:color="auto"/>
            <w:left w:val="none" w:sz="0" w:space="0" w:color="auto"/>
            <w:bottom w:val="none" w:sz="0" w:space="0" w:color="auto"/>
            <w:right w:val="none" w:sz="0" w:space="0" w:color="auto"/>
          </w:divBdr>
        </w:div>
        <w:div w:id="440150874">
          <w:marLeft w:val="0"/>
          <w:marRight w:val="0"/>
          <w:marTop w:val="0"/>
          <w:marBottom w:val="0"/>
          <w:divBdr>
            <w:top w:val="none" w:sz="0" w:space="0" w:color="auto"/>
            <w:left w:val="none" w:sz="0" w:space="0" w:color="auto"/>
            <w:bottom w:val="none" w:sz="0" w:space="0" w:color="auto"/>
            <w:right w:val="none" w:sz="0" w:space="0" w:color="auto"/>
          </w:divBdr>
        </w:div>
        <w:div w:id="831481806">
          <w:marLeft w:val="0"/>
          <w:marRight w:val="0"/>
          <w:marTop w:val="0"/>
          <w:marBottom w:val="0"/>
          <w:divBdr>
            <w:top w:val="none" w:sz="0" w:space="0" w:color="auto"/>
            <w:left w:val="none" w:sz="0" w:space="0" w:color="auto"/>
            <w:bottom w:val="none" w:sz="0" w:space="0" w:color="auto"/>
            <w:right w:val="none" w:sz="0" w:space="0" w:color="auto"/>
          </w:divBdr>
        </w:div>
        <w:div w:id="2132436362">
          <w:marLeft w:val="0"/>
          <w:marRight w:val="0"/>
          <w:marTop w:val="0"/>
          <w:marBottom w:val="0"/>
          <w:divBdr>
            <w:top w:val="none" w:sz="0" w:space="0" w:color="auto"/>
            <w:left w:val="none" w:sz="0" w:space="0" w:color="auto"/>
            <w:bottom w:val="none" w:sz="0" w:space="0" w:color="auto"/>
            <w:right w:val="none" w:sz="0" w:space="0" w:color="auto"/>
          </w:divBdr>
        </w:div>
        <w:div w:id="2041468765">
          <w:marLeft w:val="0"/>
          <w:marRight w:val="0"/>
          <w:marTop w:val="0"/>
          <w:marBottom w:val="0"/>
          <w:divBdr>
            <w:top w:val="none" w:sz="0" w:space="0" w:color="auto"/>
            <w:left w:val="none" w:sz="0" w:space="0" w:color="auto"/>
            <w:bottom w:val="none" w:sz="0" w:space="0" w:color="auto"/>
            <w:right w:val="none" w:sz="0" w:space="0" w:color="auto"/>
          </w:divBdr>
        </w:div>
        <w:div w:id="584655375">
          <w:marLeft w:val="0"/>
          <w:marRight w:val="0"/>
          <w:marTop w:val="0"/>
          <w:marBottom w:val="0"/>
          <w:divBdr>
            <w:top w:val="none" w:sz="0" w:space="0" w:color="auto"/>
            <w:left w:val="none" w:sz="0" w:space="0" w:color="auto"/>
            <w:bottom w:val="none" w:sz="0" w:space="0" w:color="auto"/>
            <w:right w:val="none" w:sz="0" w:space="0" w:color="auto"/>
          </w:divBdr>
        </w:div>
        <w:div w:id="682434445">
          <w:marLeft w:val="0"/>
          <w:marRight w:val="0"/>
          <w:marTop w:val="0"/>
          <w:marBottom w:val="0"/>
          <w:divBdr>
            <w:top w:val="none" w:sz="0" w:space="0" w:color="auto"/>
            <w:left w:val="none" w:sz="0" w:space="0" w:color="auto"/>
            <w:bottom w:val="none" w:sz="0" w:space="0" w:color="auto"/>
            <w:right w:val="none" w:sz="0" w:space="0" w:color="auto"/>
          </w:divBdr>
        </w:div>
        <w:div w:id="1972058108">
          <w:marLeft w:val="0"/>
          <w:marRight w:val="0"/>
          <w:marTop w:val="0"/>
          <w:marBottom w:val="0"/>
          <w:divBdr>
            <w:top w:val="none" w:sz="0" w:space="0" w:color="auto"/>
            <w:left w:val="none" w:sz="0" w:space="0" w:color="auto"/>
            <w:bottom w:val="none" w:sz="0" w:space="0" w:color="auto"/>
            <w:right w:val="none" w:sz="0" w:space="0" w:color="auto"/>
          </w:divBdr>
        </w:div>
        <w:div w:id="1408653455">
          <w:marLeft w:val="0"/>
          <w:marRight w:val="0"/>
          <w:marTop w:val="0"/>
          <w:marBottom w:val="0"/>
          <w:divBdr>
            <w:top w:val="none" w:sz="0" w:space="0" w:color="auto"/>
            <w:left w:val="none" w:sz="0" w:space="0" w:color="auto"/>
            <w:bottom w:val="none" w:sz="0" w:space="0" w:color="auto"/>
            <w:right w:val="none" w:sz="0" w:space="0" w:color="auto"/>
          </w:divBdr>
        </w:div>
        <w:div w:id="2142460471">
          <w:marLeft w:val="0"/>
          <w:marRight w:val="0"/>
          <w:marTop w:val="0"/>
          <w:marBottom w:val="0"/>
          <w:divBdr>
            <w:top w:val="none" w:sz="0" w:space="0" w:color="auto"/>
            <w:left w:val="none" w:sz="0" w:space="0" w:color="auto"/>
            <w:bottom w:val="none" w:sz="0" w:space="0" w:color="auto"/>
            <w:right w:val="none" w:sz="0" w:space="0" w:color="auto"/>
          </w:divBdr>
          <w:divsChild>
            <w:div w:id="115415126">
              <w:marLeft w:val="0"/>
              <w:marRight w:val="0"/>
              <w:marTop w:val="0"/>
              <w:marBottom w:val="0"/>
              <w:divBdr>
                <w:top w:val="none" w:sz="0" w:space="0" w:color="auto"/>
                <w:left w:val="none" w:sz="0" w:space="0" w:color="auto"/>
                <w:bottom w:val="none" w:sz="0" w:space="0" w:color="auto"/>
                <w:right w:val="none" w:sz="0" w:space="0" w:color="auto"/>
              </w:divBdr>
            </w:div>
            <w:div w:id="1027023785">
              <w:marLeft w:val="0"/>
              <w:marRight w:val="0"/>
              <w:marTop w:val="0"/>
              <w:marBottom w:val="0"/>
              <w:divBdr>
                <w:top w:val="none" w:sz="0" w:space="0" w:color="auto"/>
                <w:left w:val="none" w:sz="0" w:space="0" w:color="auto"/>
                <w:bottom w:val="none" w:sz="0" w:space="0" w:color="auto"/>
                <w:right w:val="none" w:sz="0" w:space="0" w:color="auto"/>
              </w:divBdr>
            </w:div>
            <w:div w:id="394088212">
              <w:marLeft w:val="0"/>
              <w:marRight w:val="0"/>
              <w:marTop w:val="0"/>
              <w:marBottom w:val="0"/>
              <w:divBdr>
                <w:top w:val="none" w:sz="0" w:space="0" w:color="auto"/>
                <w:left w:val="none" w:sz="0" w:space="0" w:color="auto"/>
                <w:bottom w:val="none" w:sz="0" w:space="0" w:color="auto"/>
                <w:right w:val="none" w:sz="0" w:space="0" w:color="auto"/>
              </w:divBdr>
            </w:div>
            <w:div w:id="13045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eyadviceservice.org.uk/en/tools/pension-calculato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gov.uk/workplace-pensions/changing-jobs-and-taking-leav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uk/workplace-pensions/what-you-your-employer-and-the-government-pay" TargetMode="External"/><Relationship Id="rId5" Type="http://schemas.openxmlformats.org/officeDocument/2006/relationships/settings" Target="settings.xml"/><Relationship Id="rId15" Type="http://schemas.openxmlformats.org/officeDocument/2006/relationships/hyperlink" Target="http://workplacepensions.gov.uk" TargetMode="External"/><Relationship Id="rId23" Type="http://schemas.openxmlformats.org/officeDocument/2006/relationships/theme" Target="theme/theme1.xml"/><Relationship Id="rId10" Type="http://schemas.openxmlformats.org/officeDocument/2006/relationships/hyperlink" Target="http://.yourpension.gov.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nsionwise.gov.uk/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4C3A-EB08-4F29-8461-1EB2CD5E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AF14E5B6</Template>
  <TotalTime>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East Sarah DWP CAXTON HOUSE</cp:lastModifiedBy>
  <cp:revision>4</cp:revision>
  <dcterms:created xsi:type="dcterms:W3CDTF">2018-12-11T11:54:00Z</dcterms:created>
  <dcterms:modified xsi:type="dcterms:W3CDTF">2018-12-19T14:24:00Z</dcterms:modified>
</cp:coreProperties>
</file>